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小金县人民政府办公室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（汇总）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“三公”经费决算公开情况说明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小金县人民政府办公室财政拨款“三公”经费2025年决算情况如下：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　　　</w:t>
      </w: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一、因公出国（境）经费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98"/>
        <w:jc w:val="both"/>
        <w:textAlignment w:val="auto"/>
        <w:rPr>
          <w:rFonts w:hint="default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我单位2025年决算支出0万元，较2024年决算9.98万元，减少-9.98万元，减少-100%，主要原因是厉行节约。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二、公务接待费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2025年决算支出0万元，较2024年决算0万元下降100%，下降主要原因是：严格执行厉行节约的要求，其中：国内公务接待费0元，计 0批次共0人；国（境）外公务接待费0元，计0批次计0人。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320" w:firstLineChars="1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　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三、公务用车购置及运行维护费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320" w:firstLineChars="1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2025年决算支出87.67万元，较2024年128万元，决算减少31.5</w:t>
      </w:r>
      <w:r>
        <w:rPr>
          <w:rFonts w:ascii="仿宋_GB2312" w:eastAsia="仿宋_GB2312"/>
          <w:color w:val="000000"/>
          <w:sz w:val="32"/>
          <w:szCs w:val="32"/>
        </w:rPr>
        <w:t>%</w:t>
      </w: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。主要原因：厉行节约。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单位共有公务用车10辆，其中：轿车0辆，越野车10辆，多功能乘用车0辆。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2025年安排公务用车运行维护费30万元。用于监督  辆公务用车燃油、维修、保险等方面支出。主要保障脱贫攻坚、疫情防控、森林防火等工作。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2025年安排公务用车购置1辆，购置费57.67万元。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小金县人民政府办公室财政拨款“三公”经费（本级）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2025年决算情况表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 xml:space="preserve">                                           单位：万元</w:t>
      </w:r>
    </w:p>
    <w:tbl>
      <w:tblPr>
        <w:tblStyle w:val="3"/>
        <w:tblW w:w="850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19"/>
        <w:gridCol w:w="2027"/>
        <w:gridCol w:w="2028"/>
        <w:gridCol w:w="2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560" w:firstLineChars="20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shuju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　（万元）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增减变化情况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9.98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-100%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87.67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-31.51%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56.67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100%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128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-76.56%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bookmarkStart w:id="0" w:name="_GoBack"/>
      <w:bookmarkEnd w:id="0"/>
      <w:r>
        <w:rPr>
          <w:rFonts w:hint="default" w:ascii="MT Extra" w:hAnsi="MT Extra" w:eastAsia="MT Extra" w:cs="MT Extra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YzBiNDRlNWJlZDJlZTVhMDIxYTgzYjU5ZjczMzMifQ=="/>
  </w:docVars>
  <w:rsids>
    <w:rsidRoot w:val="5C6251CA"/>
    <w:rsid w:val="004B0EEA"/>
    <w:rsid w:val="04935498"/>
    <w:rsid w:val="2D71484C"/>
    <w:rsid w:val="2D90574A"/>
    <w:rsid w:val="34777040"/>
    <w:rsid w:val="36985DB9"/>
    <w:rsid w:val="3D17730C"/>
    <w:rsid w:val="541307AC"/>
    <w:rsid w:val="578535B5"/>
    <w:rsid w:val="5C6251CA"/>
    <w:rsid w:val="6E4B38C2"/>
    <w:rsid w:val="718A3F2C"/>
    <w:rsid w:val="782B1418"/>
    <w:rsid w:val="7A51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T Extra" w:hAnsi="MT Extra" w:eastAsia="宋体" w:cs="MT Extr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525</Characters>
  <Lines>0</Lines>
  <Paragraphs>0</Paragraphs>
  <TotalTime>0</TotalTime>
  <ScaleCrop>false</ScaleCrop>
  <LinksUpToDate>false</LinksUpToDate>
  <CharactersWithSpaces>590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2022-08-21T07:30:00Z</dcterms:created>
  <dc:creator>谧斯-刘</dc:creator>
  <cp:lastModifiedBy>PCPC</cp:lastModifiedBy>
  <dcterms:modified xsi:type="dcterms:W3CDTF">2026-10-14T07:49:09Z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83EA9650C7724295B7C4DEA36BD5BA0A_13</vt:lpwstr>
  </property>
  <property fmtid="{D5CDD505-2E9C-101B-9397-08002B2CF9AE}" pid="4" name="KSOTemplateDocerSaveRecord">
    <vt:lpwstr>eyJoZGlkIjoiZWQzMDM1YTI3ZjRiZTI5Mjc2ZDhiZmYxMGJkYjZhOTQiLCJ1c2VySWQiOiIxNDM1NjM3ODk5In0=</vt:lpwstr>
  </property>
</Properties>
</file>